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SIDE 1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enters carrying a rifle. He is a very handsome, rude, self-centered hunter who goes to great lengths to get what he wants. His dim-witted sidekick, LEFOU, follows carrying a sack of GASTON's game.)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 didn't miss a shot, Gaston. You're the greatest hunter in the whole world.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know.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No beast alive stands a chance against you! And no girl for that matter.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It's true, Lefou.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(points to BELLE)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And I've got my sights set on that one.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 inventor's daughter?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She's the lucky girl I'm going to marry.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But, she's…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 most beautiful girl in town.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know, but…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And don't I deserve the best?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Well, of course you do!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SIDE 2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Hello... Belle.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Bonjour, Gaston.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 (GASTON blocks BELLE’s way.)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Excuse me.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snatches BELLE’s book.)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Gaston. May I have my book, please?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(flipping through the book)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How can you read this? There's no pictures.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 some people use their imagination!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Belle, it's about time you got your head out of these books and paid attention to more important things.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strikes a handsome pose.)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Hint... hint.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Like you? Gaston, please! I have to get inside to help my father.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That crazy old fool. He needs all the help he can get!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and LEFOU laugh heartily.)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Don't talk about my father that way!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thunks LEFOU on the head.)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Yeah! Don't talk about her father that way!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My father's not crazy! He's a genius!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